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F1ABD" w14:textId="3898C476" w:rsidR="00A40331" w:rsidRDefault="00A40331"/>
    <w:p w14:paraId="25E14518" w14:textId="5475D1AD" w:rsidR="00A40331" w:rsidRDefault="00A40331">
      <w:r>
        <w:t xml:space="preserve">Project: </w:t>
      </w:r>
      <w:r w:rsidR="002C5E7D">
        <w:rPr>
          <w:b/>
          <w:bCs/>
        </w:rPr>
        <w:t>Watercolor Floral Wreath</w:t>
      </w:r>
    </w:p>
    <w:p w14:paraId="517DFE38" w14:textId="070E8514" w:rsidR="00A40331" w:rsidRDefault="00A40331">
      <w:r>
        <w:t xml:space="preserve">Overview: </w:t>
      </w:r>
      <w:r w:rsidR="00284FC6">
        <w:t xml:space="preserve">Today we are </w:t>
      </w:r>
      <w:r w:rsidR="001F482C">
        <w:t xml:space="preserve">learning about </w:t>
      </w:r>
      <w:r w:rsidR="002C5E7D">
        <w:t xml:space="preserve">watercolor painting. </w:t>
      </w:r>
      <w:proofErr w:type="gramStart"/>
      <w:r w:rsidR="002C5E7D">
        <w:t>Specifically</w:t>
      </w:r>
      <w:proofErr w:type="gramEnd"/>
      <w:r w:rsidR="002C5E7D">
        <w:t xml:space="preserve"> line work and keeping colors separate. To start very lightly draw a circle of where you want your wreath to be (this helps keep things round). </w:t>
      </w:r>
      <w:proofErr w:type="gramStart"/>
      <w:r w:rsidR="002C5E7D">
        <w:t>Next</w:t>
      </w:r>
      <w:proofErr w:type="gramEnd"/>
      <w:r w:rsidR="002C5E7D">
        <w:t xml:space="preserve"> we are going to get out paint prepped, do so by dropping a couple drops of water into each color you plan to use. For this project, try to keep your colors relatively close to each other on the color wheel (warm or cool). This will help prevent bleeding and getting gross green/brown shades. </w:t>
      </w:r>
    </w:p>
    <w:p w14:paraId="5A121398" w14:textId="7F3A8B14" w:rsidR="00A40331" w:rsidRDefault="00A40331"/>
    <w:p w14:paraId="005D5F43" w14:textId="617E3AA8" w:rsidR="00A40331" w:rsidRDefault="00A40331">
      <w:r>
        <w:t>Supplies:</w:t>
      </w:r>
    </w:p>
    <w:p w14:paraId="647E65BA" w14:textId="3BF17E75" w:rsidR="00A40331" w:rsidRDefault="00A40331" w:rsidP="00A40331">
      <w:pPr>
        <w:pStyle w:val="ListParagraph"/>
        <w:numPr>
          <w:ilvl w:val="0"/>
          <w:numId w:val="1"/>
        </w:numPr>
      </w:pPr>
      <w:r>
        <w:t>Pape</w:t>
      </w:r>
      <w:r w:rsidR="002C5E7D">
        <w:t>r (watercolor or copy)</w:t>
      </w:r>
    </w:p>
    <w:p w14:paraId="0E08E63F" w14:textId="5A74DA62" w:rsidR="00654F55" w:rsidRDefault="00A40331" w:rsidP="00654F55">
      <w:pPr>
        <w:pStyle w:val="ListParagraph"/>
        <w:numPr>
          <w:ilvl w:val="0"/>
          <w:numId w:val="1"/>
        </w:numPr>
      </w:pPr>
      <w:r>
        <w:t>Pencil</w:t>
      </w:r>
    </w:p>
    <w:p w14:paraId="1F703C45" w14:textId="1D8129B6" w:rsidR="00654F55" w:rsidRDefault="00654F55" w:rsidP="00654F55">
      <w:pPr>
        <w:pStyle w:val="ListParagraph"/>
        <w:numPr>
          <w:ilvl w:val="0"/>
          <w:numId w:val="1"/>
        </w:numPr>
      </w:pPr>
      <w:r>
        <w:t>Eraser</w:t>
      </w:r>
    </w:p>
    <w:p w14:paraId="5932C028" w14:textId="599CB7E7" w:rsidR="006260ED" w:rsidRDefault="002C5E7D" w:rsidP="00654F55">
      <w:pPr>
        <w:pStyle w:val="ListParagraph"/>
        <w:numPr>
          <w:ilvl w:val="0"/>
          <w:numId w:val="1"/>
        </w:numPr>
      </w:pPr>
      <w:r>
        <w:t>Watercolor paint</w:t>
      </w:r>
    </w:p>
    <w:p w14:paraId="1C9BBFEC" w14:textId="6B1794FB" w:rsidR="002C5E7D" w:rsidRDefault="002C5E7D" w:rsidP="00654F55">
      <w:pPr>
        <w:pStyle w:val="ListParagraph"/>
        <w:numPr>
          <w:ilvl w:val="0"/>
          <w:numId w:val="1"/>
        </w:numPr>
      </w:pPr>
      <w:r>
        <w:t>Paintbrush</w:t>
      </w:r>
    </w:p>
    <w:p w14:paraId="02BB49DD" w14:textId="74831F49" w:rsidR="002C5E7D" w:rsidRDefault="002C5E7D" w:rsidP="00654F55">
      <w:pPr>
        <w:pStyle w:val="ListParagraph"/>
        <w:numPr>
          <w:ilvl w:val="0"/>
          <w:numId w:val="1"/>
        </w:numPr>
      </w:pPr>
      <w:r>
        <w:t>Water cup</w:t>
      </w:r>
    </w:p>
    <w:p w14:paraId="356BAE58" w14:textId="53F5DC98" w:rsidR="002C5E7D" w:rsidRDefault="002C5E7D" w:rsidP="00654F55">
      <w:pPr>
        <w:pStyle w:val="ListParagraph"/>
        <w:numPr>
          <w:ilvl w:val="0"/>
          <w:numId w:val="1"/>
        </w:numPr>
      </w:pPr>
      <w:r>
        <w:t>Paper towel</w:t>
      </w:r>
    </w:p>
    <w:p w14:paraId="3FF64880" w14:textId="3A04B696" w:rsidR="00F66194" w:rsidRDefault="00F66194" w:rsidP="00A40331"/>
    <w:p w14:paraId="78C9DE6A" w14:textId="6554288E" w:rsidR="00F66194" w:rsidRDefault="002C5E7D" w:rsidP="00A40331">
      <w:r>
        <w:rPr>
          <w:noProof/>
        </w:rPr>
        <w:drawing>
          <wp:anchor distT="0" distB="0" distL="114300" distR="114300" simplePos="0" relativeHeight="251659264" behindDoc="0" locked="0" layoutInCell="1" allowOverlap="1" wp14:anchorId="04B3F5AA" wp14:editId="364323F5">
            <wp:simplePos x="0" y="0"/>
            <wp:positionH relativeFrom="column">
              <wp:posOffset>831215</wp:posOffset>
            </wp:positionH>
            <wp:positionV relativeFrom="paragraph">
              <wp:posOffset>127404</wp:posOffset>
            </wp:positionV>
            <wp:extent cx="4267200" cy="455803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5" cstate="print">
                      <a:extLst>
                        <a:ext uri="{28A0092B-C50C-407E-A947-70E740481C1C}">
                          <a14:useLocalDpi xmlns:a14="http://schemas.microsoft.com/office/drawing/2010/main" val="0"/>
                        </a:ext>
                      </a:extLst>
                    </a:blip>
                    <a:srcRect b="14433"/>
                    <a:stretch/>
                  </pic:blipFill>
                  <pic:spPr bwMode="auto">
                    <a:xfrm>
                      <a:off x="0" y="0"/>
                      <a:ext cx="4267200" cy="4558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8E7B97" w14:textId="61BADF47" w:rsidR="00F66194" w:rsidRDefault="00F66194" w:rsidP="00A40331"/>
    <w:p w14:paraId="15054124" w14:textId="371548CF" w:rsidR="00F66194" w:rsidRDefault="00F66194" w:rsidP="00A40331"/>
    <w:p w14:paraId="02534F66" w14:textId="07B6ED42" w:rsidR="00F66194" w:rsidRDefault="00F66194" w:rsidP="00A40331"/>
    <w:p w14:paraId="613C0868" w14:textId="088913B3" w:rsidR="00F66194" w:rsidRDefault="00F66194" w:rsidP="00A40331"/>
    <w:p w14:paraId="51FCBDE7" w14:textId="0DFD53D2" w:rsidR="00F66194" w:rsidRDefault="00F66194" w:rsidP="00A40331"/>
    <w:p w14:paraId="02CECFD9" w14:textId="798A459D" w:rsidR="00F66194" w:rsidRDefault="00F66194" w:rsidP="00A40331"/>
    <w:p w14:paraId="05BE9F3B" w14:textId="2A303B9D" w:rsidR="00F66194" w:rsidRDefault="00F66194" w:rsidP="00A40331"/>
    <w:p w14:paraId="02844138" w14:textId="0DDE4F51" w:rsidR="00F66194" w:rsidRDefault="00F66194" w:rsidP="00A40331"/>
    <w:p w14:paraId="2F5BB63E" w14:textId="575EE3FB" w:rsidR="00F66194" w:rsidRDefault="00F66194" w:rsidP="00A40331"/>
    <w:p w14:paraId="66C73F05" w14:textId="7E0B0F0A" w:rsidR="00F66194" w:rsidRDefault="00F66194" w:rsidP="00A40331"/>
    <w:p w14:paraId="43CDE787" w14:textId="5AC212FC" w:rsidR="00F66194" w:rsidRDefault="00F66194" w:rsidP="00A40331"/>
    <w:p w14:paraId="770D2208" w14:textId="7999C612" w:rsidR="00F66194" w:rsidRDefault="00F66194" w:rsidP="00A40331"/>
    <w:p w14:paraId="1246D32A" w14:textId="78F9F24B" w:rsidR="00F66194" w:rsidRDefault="00F66194" w:rsidP="00A40331"/>
    <w:p w14:paraId="56DD6429" w14:textId="4D9E5A0B" w:rsidR="00F66194" w:rsidRDefault="00F66194" w:rsidP="00A40331"/>
    <w:p w14:paraId="07E60B64" w14:textId="4FACC1D7" w:rsidR="00F66194" w:rsidRDefault="00F66194" w:rsidP="00A40331"/>
    <w:p w14:paraId="505EF615" w14:textId="7C451B13" w:rsidR="00F66194" w:rsidRDefault="00F66194" w:rsidP="00A40331"/>
    <w:p w14:paraId="11F25F61" w14:textId="2069E4A9" w:rsidR="00F66194" w:rsidRDefault="00F66194" w:rsidP="00A40331"/>
    <w:p w14:paraId="673F42D5" w14:textId="0E3EAB5E" w:rsidR="00F66194" w:rsidRDefault="00F66194" w:rsidP="00A40331"/>
    <w:p w14:paraId="2431DF8A" w14:textId="06678282" w:rsidR="00F66194" w:rsidRDefault="00F66194" w:rsidP="00A40331"/>
    <w:p w14:paraId="0D357B25" w14:textId="357C82F1" w:rsidR="00F66194" w:rsidRDefault="00F66194" w:rsidP="00A40331"/>
    <w:p w14:paraId="456B16A2" w14:textId="77777777" w:rsidR="00F66194" w:rsidRDefault="00F66194" w:rsidP="00A40331"/>
    <w:p w14:paraId="7673C9ED" w14:textId="7BB56C23" w:rsidR="00F66194" w:rsidRDefault="00F66194" w:rsidP="00A40331"/>
    <w:p w14:paraId="7A02810F" w14:textId="7E8BFF68" w:rsidR="00C21420" w:rsidRDefault="00C21420" w:rsidP="00A40331"/>
    <w:p w14:paraId="63BFA374" w14:textId="1953A149" w:rsidR="00A40331" w:rsidRDefault="00A40331" w:rsidP="00A40331">
      <w:r>
        <w:lastRenderedPageBreak/>
        <w:t xml:space="preserve">Project: </w:t>
      </w:r>
      <w:r w:rsidR="002C5E7D">
        <w:rPr>
          <w:b/>
          <w:bCs/>
        </w:rPr>
        <w:t>Blow Painting: Germs</w:t>
      </w:r>
    </w:p>
    <w:p w14:paraId="0F1A11CC" w14:textId="7E65A55E" w:rsidR="001F482C" w:rsidRDefault="00A40331" w:rsidP="00A40331">
      <w:r>
        <w:t xml:space="preserve">Overview: </w:t>
      </w:r>
      <w:r w:rsidR="00C95210">
        <w:t xml:space="preserve">Today we are </w:t>
      </w:r>
      <w:r w:rsidR="00526DBA">
        <w:t xml:space="preserve">going to </w:t>
      </w:r>
      <w:r w:rsidR="001F482C">
        <w:t xml:space="preserve">talk about </w:t>
      </w:r>
      <w:r w:rsidR="002C5E7D">
        <w:t xml:space="preserve">watercolor painting! Just the basics. </w:t>
      </w:r>
      <w:proofErr w:type="gramStart"/>
      <w:r w:rsidR="002C5E7D">
        <w:t>First</w:t>
      </w:r>
      <w:proofErr w:type="gramEnd"/>
      <w:r w:rsidR="002C5E7D">
        <w:t xml:space="preserve"> we are going to talk about getting your paint prepped. To do so, drop a couple drops of water in each color you are going to use, try to limit this to 2-3 colors. Afterwards, take one color at a time and create blobs of paint, then use your straw to blow out the edges! Repeat with other colors as necessary. Once you are finished, draw and glue some eyes to bring your ‘germ’s to life!</w:t>
      </w:r>
    </w:p>
    <w:p w14:paraId="019F6400" w14:textId="38D46FDC" w:rsidR="00A40331" w:rsidRDefault="00A40331" w:rsidP="00A40331"/>
    <w:p w14:paraId="622A8F44" w14:textId="0C6F3DDC" w:rsidR="00A40331" w:rsidRDefault="00A40331" w:rsidP="00A40331">
      <w:r>
        <w:t>Supplies</w:t>
      </w:r>
    </w:p>
    <w:p w14:paraId="3038E79A" w14:textId="09596B44" w:rsidR="002C5E7D" w:rsidRDefault="002C5E7D" w:rsidP="002C5E7D">
      <w:pPr>
        <w:pStyle w:val="ListParagraph"/>
        <w:numPr>
          <w:ilvl w:val="0"/>
          <w:numId w:val="1"/>
        </w:numPr>
      </w:pPr>
      <w:r w:rsidRPr="002C5E7D">
        <w:t xml:space="preserve"> </w:t>
      </w:r>
      <w:r>
        <w:t>Paper (watercolor or copy)</w:t>
      </w:r>
    </w:p>
    <w:p w14:paraId="1219D9B0" w14:textId="71549098" w:rsidR="002C5E7D" w:rsidRDefault="002C5E7D" w:rsidP="002C5E7D">
      <w:pPr>
        <w:pStyle w:val="ListParagraph"/>
        <w:numPr>
          <w:ilvl w:val="0"/>
          <w:numId w:val="1"/>
        </w:numPr>
      </w:pPr>
      <w:r>
        <w:t>Pencil</w:t>
      </w:r>
    </w:p>
    <w:p w14:paraId="04C0E725" w14:textId="2EFF2353" w:rsidR="002C5E7D" w:rsidRDefault="002C5E7D" w:rsidP="002C5E7D">
      <w:pPr>
        <w:pStyle w:val="ListParagraph"/>
        <w:numPr>
          <w:ilvl w:val="0"/>
          <w:numId w:val="1"/>
        </w:numPr>
      </w:pPr>
      <w:r>
        <w:t>Eraser</w:t>
      </w:r>
    </w:p>
    <w:p w14:paraId="77701E60" w14:textId="1D75AEDC" w:rsidR="002C5E7D" w:rsidRDefault="002C5E7D" w:rsidP="002C5E7D">
      <w:pPr>
        <w:pStyle w:val="ListParagraph"/>
        <w:numPr>
          <w:ilvl w:val="0"/>
          <w:numId w:val="1"/>
        </w:numPr>
      </w:pPr>
      <w:r>
        <w:t>Watercolor paint</w:t>
      </w:r>
    </w:p>
    <w:p w14:paraId="234A41F6" w14:textId="356CF3DB" w:rsidR="002C5E7D" w:rsidRDefault="002C5E7D" w:rsidP="002C5E7D">
      <w:pPr>
        <w:pStyle w:val="ListParagraph"/>
        <w:numPr>
          <w:ilvl w:val="0"/>
          <w:numId w:val="1"/>
        </w:numPr>
      </w:pPr>
      <w:r>
        <w:t>Paintbrush</w:t>
      </w:r>
    </w:p>
    <w:p w14:paraId="72D14238" w14:textId="4674C713" w:rsidR="002C5E7D" w:rsidRDefault="002C5E7D" w:rsidP="002C5E7D">
      <w:pPr>
        <w:pStyle w:val="ListParagraph"/>
        <w:numPr>
          <w:ilvl w:val="0"/>
          <w:numId w:val="1"/>
        </w:numPr>
      </w:pPr>
      <w:r>
        <w:rPr>
          <w:noProof/>
        </w:rPr>
        <w:drawing>
          <wp:anchor distT="0" distB="0" distL="114300" distR="114300" simplePos="0" relativeHeight="251658240" behindDoc="0" locked="0" layoutInCell="1" allowOverlap="1" wp14:anchorId="0CC69FDF" wp14:editId="501B5325">
            <wp:simplePos x="0" y="0"/>
            <wp:positionH relativeFrom="column">
              <wp:posOffset>1080135</wp:posOffset>
            </wp:positionH>
            <wp:positionV relativeFrom="paragraph">
              <wp:posOffset>3175</wp:posOffset>
            </wp:positionV>
            <wp:extent cx="3615690" cy="5681345"/>
            <wp:effectExtent l="0" t="4128" r="0" b="0"/>
            <wp:wrapSquare wrapText="bothSides"/>
            <wp:docPr id="3" name="Picture 3" descr="A group of colorful frog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colorful frogs&#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3615690" cy="5681345"/>
                    </a:xfrm>
                    <a:prstGeom prst="rect">
                      <a:avLst/>
                    </a:prstGeom>
                  </pic:spPr>
                </pic:pic>
              </a:graphicData>
            </a:graphic>
            <wp14:sizeRelH relativeFrom="page">
              <wp14:pctWidth>0</wp14:pctWidth>
            </wp14:sizeRelH>
            <wp14:sizeRelV relativeFrom="page">
              <wp14:pctHeight>0</wp14:pctHeight>
            </wp14:sizeRelV>
          </wp:anchor>
        </w:drawing>
      </w:r>
      <w:r>
        <w:t>Water cup</w:t>
      </w:r>
    </w:p>
    <w:p w14:paraId="60E665F6" w14:textId="77777777" w:rsidR="002C5E7D" w:rsidRDefault="002C5E7D" w:rsidP="002C5E7D">
      <w:pPr>
        <w:pStyle w:val="ListParagraph"/>
        <w:numPr>
          <w:ilvl w:val="0"/>
          <w:numId w:val="1"/>
        </w:numPr>
      </w:pPr>
      <w:r>
        <w:t>Paper towel</w:t>
      </w:r>
    </w:p>
    <w:p w14:paraId="0FB53170" w14:textId="62D405B9" w:rsidR="00451767" w:rsidRDefault="002C5E7D" w:rsidP="006260ED">
      <w:pPr>
        <w:pStyle w:val="ListParagraph"/>
        <w:numPr>
          <w:ilvl w:val="0"/>
          <w:numId w:val="2"/>
        </w:numPr>
      </w:pPr>
      <w:r>
        <w:t>Straw</w:t>
      </w:r>
    </w:p>
    <w:sectPr w:rsidR="00451767" w:rsidSect="00D44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101A9B"/>
    <w:multiLevelType w:val="hybridMultilevel"/>
    <w:tmpl w:val="C122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F4550"/>
    <w:multiLevelType w:val="hybridMultilevel"/>
    <w:tmpl w:val="98CA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31"/>
    <w:rsid w:val="00057497"/>
    <w:rsid w:val="00091CD0"/>
    <w:rsid w:val="001040E0"/>
    <w:rsid w:val="0011236B"/>
    <w:rsid w:val="001727FA"/>
    <w:rsid w:val="001F482C"/>
    <w:rsid w:val="00234498"/>
    <w:rsid w:val="00284FC6"/>
    <w:rsid w:val="002B20BC"/>
    <w:rsid w:val="002C5E7D"/>
    <w:rsid w:val="002D2980"/>
    <w:rsid w:val="0034132D"/>
    <w:rsid w:val="0034678C"/>
    <w:rsid w:val="003D5FAD"/>
    <w:rsid w:val="004048BD"/>
    <w:rsid w:val="00451767"/>
    <w:rsid w:val="00526DBA"/>
    <w:rsid w:val="005A11D7"/>
    <w:rsid w:val="005C5A7B"/>
    <w:rsid w:val="0061220C"/>
    <w:rsid w:val="006260ED"/>
    <w:rsid w:val="00652106"/>
    <w:rsid w:val="00654F55"/>
    <w:rsid w:val="006904A3"/>
    <w:rsid w:val="007A2EF3"/>
    <w:rsid w:val="00845F3D"/>
    <w:rsid w:val="009A3B3F"/>
    <w:rsid w:val="009C17D5"/>
    <w:rsid w:val="00A40331"/>
    <w:rsid w:val="00A50B29"/>
    <w:rsid w:val="00BB7189"/>
    <w:rsid w:val="00C21420"/>
    <w:rsid w:val="00C72CB4"/>
    <w:rsid w:val="00C95210"/>
    <w:rsid w:val="00CC0A1F"/>
    <w:rsid w:val="00D44953"/>
    <w:rsid w:val="00D50E42"/>
    <w:rsid w:val="00DB1CA9"/>
    <w:rsid w:val="00E047E0"/>
    <w:rsid w:val="00E331CB"/>
    <w:rsid w:val="00F6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3B85"/>
  <w15:chartTrackingRefBased/>
  <w15:docId w15:val="{13CE51AD-B544-D746-8345-CF4593C9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Shelby Reyann - SDSU Student</dc:creator>
  <cp:keywords/>
  <dc:description/>
  <cp:lastModifiedBy>Meyer, Shelby Reyann - SDSU Student</cp:lastModifiedBy>
  <cp:revision>2</cp:revision>
  <cp:lastPrinted>2021-01-16T20:29:00Z</cp:lastPrinted>
  <dcterms:created xsi:type="dcterms:W3CDTF">2021-01-16T20:29:00Z</dcterms:created>
  <dcterms:modified xsi:type="dcterms:W3CDTF">2021-01-16T20:29:00Z</dcterms:modified>
</cp:coreProperties>
</file>